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600"/>
      </w:tblPr>
      <w:tblGrid>
        <w:gridCol w:w="3240"/>
        <w:gridCol w:w="7560"/>
        <w:tblGridChange w:id="0">
          <w:tblGrid>
            <w:gridCol w:w="3240"/>
            <w:gridCol w:w="7560"/>
          </w:tblGrid>
        </w:tblGridChange>
      </w:tblGrid>
      <w:tr>
        <w:trPr>
          <w:trHeight w:val="2180.0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295400" cy="123782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37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NOTICE OF BOARD OF EDUCATION MEETING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TIME/DATE: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6:30 p.m. July 12, 2021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LOCATION: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Office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Board of Education</w:t>
            </w:r>
            <w:r w:rsidDel="00000000" w:rsidR="00000000" w:rsidRPr="00000000">
              <w:rPr>
                <w:rtl w:val="0"/>
              </w:rPr>
              <w:t xml:space="preserve">: Dave Bartlett, Keila Buffington, Cindy Carter, Pat Hobbs, Eric Kingland, Gary Ludwig, Kim Severson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Superintendent </w:t>
            </w:r>
            <w:r w:rsidDel="00000000" w:rsidR="00000000" w:rsidRPr="00000000">
              <w:rPr>
                <w:rtl w:val="0"/>
              </w:rPr>
              <w:t xml:space="preserve">Darwin Lehmann, </w:t>
            </w:r>
            <w:r w:rsidDel="00000000" w:rsidR="00000000" w:rsidRPr="00000000">
              <w:rPr>
                <w:b w:val="1"/>
                <w:rtl w:val="0"/>
              </w:rPr>
              <w:t xml:space="preserve">Board Secretary </w:t>
            </w:r>
            <w:r w:rsidDel="00000000" w:rsidR="00000000" w:rsidRPr="00000000">
              <w:rPr>
                <w:rtl w:val="0"/>
              </w:rPr>
              <w:t xml:space="preserve">Sara Meinders  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PUBLIC HEARING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 HEARING FOR THE DISTRICT’S SAFE RETURN TO IN-PERSON INSTRUCTION AND CONTINUITY OF SERVICES AS PER THE REQUIREMENTS OF THE AMERICAN RESCUE PLAN ELEMENTARY AND SECONDARY SCHOOL EMERGENCY RELIEF FUND (ARP ESSER OR ESSER III).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433.55468749999994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FOR THE MEETING 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 and Establish a Quorum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Additions To and Approval of Agenda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Administrative Reports (I)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President Report and Comments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Administrative Reports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Superintendent’s Report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Consent Agenda (D.R.)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Approval of Minutes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June 14, 2021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Enrollment Request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Personnel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Contracts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Contract Adjustments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Resignations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Unpaid Leave Request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Sick Leave Bank Request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Solar Project Update (I)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Forest City School District Equity Audit Report (I)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SAVE Revenue Purpose Statement (D.R.)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Return to Learn Plans (D.R.)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E-Learning Days (D.R.)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ESSER III Plans (D.R.)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2021 IASB Legislative Priorities (D.R.)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Appoint Level I, Alternative Level I, and Level II Investigator (D.R.)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Professional Development Plans for 2021-2022 (D.R.)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Rural School Advocates of Iowa Membership (D.R.)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Superintendent and Principal Performance Review (D.R.)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Approve Financial Statements (D.R.)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Approve Bills (D.R.)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Suggestions for the August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Adjourn</w:t>
      </w:r>
    </w:p>
    <w:p w:rsidR="00000000" w:rsidDel="00000000" w:rsidP="00000000" w:rsidRDefault="00000000" w:rsidRPr="00000000" w14:paraId="00000032">
      <w:pPr>
        <w:spacing w:after="200" w:line="24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(I)=Informational</w:t>
        <w:tab/>
        <w:tab/>
        <w:t xml:space="preserve">(D.R.)=Decision Required</w:t>
      </w:r>
    </w:p>
    <w:sectPr>
      <w:headerReference r:id="rId7" w:type="default"/>
      <w:pgSz w:h="15840" w:w="12240" w:orient="portrait"/>
      <w:pgMar w:bottom="288" w:top="288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